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2ED0" w:rsidRDefault="00BE2ED0" w:rsidP="00BE2ED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TRANSPORTE ESCOLAR ROTEIRO 19 veículo com no mínimo 40 lugares.</w:t>
            </w:r>
          </w:p>
          <w:p w:rsidR="00BE2ED0" w:rsidRDefault="00BE2ED0" w:rsidP="00BE2ED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Ida Manhã</w:t>
            </w:r>
            <w:r>
              <w:rPr>
                <w:rFonts w:ascii="Times New Roman" w:hAnsi="Times New Roman" w:cs="Times New Roman"/>
              </w:rPr>
              <w:t xml:space="preserve">: Saída São Francisco do Bandeira, Encruzo Linha </w:t>
            </w:r>
            <w:proofErr w:type="spellStart"/>
            <w:r>
              <w:rPr>
                <w:rFonts w:ascii="Times New Roman" w:hAnsi="Times New Roman" w:cs="Times New Roman"/>
              </w:rPr>
              <w:t>Maschio</w:t>
            </w:r>
            <w:proofErr w:type="spellEnd"/>
            <w:r>
              <w:rPr>
                <w:rFonts w:ascii="Times New Roman" w:hAnsi="Times New Roman" w:cs="Times New Roman"/>
              </w:rPr>
              <w:t xml:space="preserve"> / São Miguel Canoas, Linha </w:t>
            </w:r>
            <w:proofErr w:type="spellStart"/>
            <w:r>
              <w:rPr>
                <w:rFonts w:ascii="Times New Roman" w:hAnsi="Times New Roman" w:cs="Times New Roman"/>
              </w:rPr>
              <w:t>Maschio</w:t>
            </w:r>
            <w:proofErr w:type="spellEnd"/>
            <w:r>
              <w:rPr>
                <w:rFonts w:ascii="Times New Roman" w:hAnsi="Times New Roman" w:cs="Times New Roman"/>
              </w:rPr>
              <w:t xml:space="preserve">, Sérgio </w:t>
            </w:r>
            <w:proofErr w:type="spellStart"/>
            <w:r>
              <w:rPr>
                <w:rFonts w:ascii="Times New Roman" w:hAnsi="Times New Roman" w:cs="Times New Roman"/>
              </w:rPr>
              <w:t>Klunk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prop</w:t>
            </w:r>
            <w:proofErr w:type="spellEnd"/>
            <w:r>
              <w:rPr>
                <w:rFonts w:ascii="Times New Roman" w:hAnsi="Times New Roman" w:cs="Times New Roman"/>
              </w:rPr>
              <w:t>. Ademar Zanella</w:t>
            </w:r>
            <w:proofErr w:type="gramStart"/>
            <w:r>
              <w:rPr>
                <w:rFonts w:ascii="Times New Roman" w:hAnsi="Times New Roman" w:cs="Times New Roman"/>
              </w:rPr>
              <w:t>, retorna</w:t>
            </w:r>
            <w:proofErr w:type="gramEnd"/>
            <w:r>
              <w:rPr>
                <w:rFonts w:ascii="Times New Roman" w:hAnsi="Times New Roman" w:cs="Times New Roman"/>
              </w:rPr>
              <w:t xml:space="preserve"> saindo da Comunidade São Miguel do Canoas, Colônia Rica, Linha Castanha, Piracema, trevo </w:t>
            </w:r>
            <w:proofErr w:type="spellStart"/>
            <w:r>
              <w:rPr>
                <w:rFonts w:ascii="Times New Roman" w:hAnsi="Times New Roman" w:cs="Times New Roman"/>
              </w:rPr>
              <w:t>Nuernberg</w:t>
            </w:r>
            <w:proofErr w:type="spellEnd"/>
            <w:r>
              <w:rPr>
                <w:rFonts w:ascii="Times New Roman" w:hAnsi="Times New Roman" w:cs="Times New Roman"/>
              </w:rPr>
              <w:t xml:space="preserve"> (divisa Nova Sananduva), Linha </w:t>
            </w:r>
            <w:proofErr w:type="spellStart"/>
            <w:r>
              <w:rPr>
                <w:rFonts w:ascii="Times New Roman" w:hAnsi="Times New Roman" w:cs="Times New Roman"/>
              </w:rPr>
              <w:t>Sguissardi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São Francisco do Bandeira, vai até </w:t>
            </w:r>
            <w:proofErr w:type="spellStart"/>
            <w:r>
              <w:rPr>
                <w:rFonts w:ascii="Times New Roman" w:hAnsi="Times New Roman" w:cs="Times New Roman"/>
              </w:rPr>
              <w:t>prop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Calgaroto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- retornando ao Núcleo.</w:t>
            </w:r>
          </w:p>
          <w:p w:rsidR="00BE2ED0" w:rsidRDefault="00BE2ED0" w:rsidP="00BE2ED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Volta Manhã</w:t>
            </w:r>
            <w:r>
              <w:rPr>
                <w:rFonts w:ascii="Times New Roman" w:hAnsi="Times New Roman" w:cs="Times New Roman"/>
              </w:rPr>
              <w:t xml:space="preserve">: Saída São Francisco do Bandeira, encruzo Linha </w:t>
            </w:r>
            <w:proofErr w:type="spellStart"/>
            <w:r>
              <w:rPr>
                <w:rFonts w:ascii="Times New Roman" w:hAnsi="Times New Roman" w:cs="Times New Roman"/>
              </w:rPr>
              <w:t>Maschio</w:t>
            </w:r>
            <w:proofErr w:type="spellEnd"/>
            <w:r>
              <w:rPr>
                <w:rFonts w:ascii="Times New Roman" w:hAnsi="Times New Roman" w:cs="Times New Roman"/>
              </w:rPr>
              <w:t xml:space="preserve">/São Miguel Canoas, Linha </w:t>
            </w:r>
            <w:proofErr w:type="spellStart"/>
            <w:r>
              <w:rPr>
                <w:rFonts w:ascii="Times New Roman" w:hAnsi="Times New Roman" w:cs="Times New Roman"/>
              </w:rPr>
              <w:t>Maschio</w:t>
            </w:r>
            <w:proofErr w:type="spellEnd"/>
            <w:r>
              <w:rPr>
                <w:rFonts w:ascii="Times New Roman" w:hAnsi="Times New Roman" w:cs="Times New Roman"/>
              </w:rPr>
              <w:t xml:space="preserve">, Sérgio </w:t>
            </w:r>
            <w:proofErr w:type="spellStart"/>
            <w:r>
              <w:rPr>
                <w:rFonts w:ascii="Times New Roman" w:hAnsi="Times New Roman" w:cs="Times New Roman"/>
              </w:rPr>
              <w:t>Klunk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prop</w:t>
            </w:r>
            <w:proofErr w:type="spellEnd"/>
            <w:r>
              <w:rPr>
                <w:rFonts w:ascii="Times New Roman" w:hAnsi="Times New Roman" w:cs="Times New Roman"/>
              </w:rPr>
              <w:t>. Ademar Zanella</w:t>
            </w:r>
            <w:proofErr w:type="gramStart"/>
            <w:r>
              <w:rPr>
                <w:rFonts w:ascii="Times New Roman" w:hAnsi="Times New Roman" w:cs="Times New Roman"/>
              </w:rPr>
              <w:t>, retorna</w:t>
            </w:r>
            <w:proofErr w:type="gramEnd"/>
            <w:r>
              <w:rPr>
                <w:rFonts w:ascii="Times New Roman" w:hAnsi="Times New Roman" w:cs="Times New Roman"/>
              </w:rPr>
              <w:t xml:space="preserve"> saindo da Comunidade São Miguel do Canoas, Colônia Rica, Linha Castanha, Piracema, trevo </w:t>
            </w:r>
            <w:proofErr w:type="spellStart"/>
            <w:r>
              <w:rPr>
                <w:rFonts w:ascii="Times New Roman" w:hAnsi="Times New Roman" w:cs="Times New Roman"/>
              </w:rPr>
              <w:t>Nuernberg</w:t>
            </w:r>
            <w:proofErr w:type="spellEnd"/>
            <w:r>
              <w:rPr>
                <w:rFonts w:ascii="Times New Roman" w:hAnsi="Times New Roman" w:cs="Times New Roman"/>
              </w:rPr>
              <w:t xml:space="preserve"> (divisa Nova Sananduva), Linha </w:t>
            </w:r>
            <w:proofErr w:type="spellStart"/>
            <w:r>
              <w:rPr>
                <w:rFonts w:ascii="Times New Roman" w:hAnsi="Times New Roman" w:cs="Times New Roman"/>
              </w:rPr>
              <w:t>Sguissardi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São Francisco do Bandeira, vai até </w:t>
            </w:r>
            <w:proofErr w:type="spellStart"/>
            <w:r>
              <w:rPr>
                <w:rFonts w:ascii="Times New Roman" w:hAnsi="Times New Roman" w:cs="Times New Roman"/>
              </w:rPr>
              <w:t>prop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Calgaroto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e retornando ao Núcleo.</w:t>
            </w:r>
          </w:p>
          <w:p w:rsidR="00BE2ED0" w:rsidRDefault="00BE2ED0" w:rsidP="00BE2ED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Volta Tarde</w:t>
            </w:r>
            <w:r>
              <w:rPr>
                <w:rFonts w:ascii="Times New Roman" w:hAnsi="Times New Roman" w:cs="Times New Roman"/>
              </w:rPr>
              <w:t xml:space="preserve">: Saída São Francisco do Bandeira, encruzo Linha </w:t>
            </w:r>
            <w:proofErr w:type="spellStart"/>
            <w:r>
              <w:rPr>
                <w:rFonts w:ascii="Times New Roman" w:hAnsi="Times New Roman" w:cs="Times New Roman"/>
              </w:rPr>
              <w:t>Maschio</w:t>
            </w:r>
            <w:proofErr w:type="spellEnd"/>
            <w:r>
              <w:rPr>
                <w:rFonts w:ascii="Times New Roman" w:hAnsi="Times New Roman" w:cs="Times New Roman"/>
              </w:rPr>
              <w:t xml:space="preserve">/São Miguel Canoas, Linha </w:t>
            </w:r>
            <w:proofErr w:type="spellStart"/>
            <w:r>
              <w:rPr>
                <w:rFonts w:ascii="Times New Roman" w:hAnsi="Times New Roman" w:cs="Times New Roman"/>
              </w:rPr>
              <w:t>Maschio</w:t>
            </w:r>
            <w:proofErr w:type="spellEnd"/>
            <w:r>
              <w:rPr>
                <w:rFonts w:ascii="Times New Roman" w:hAnsi="Times New Roman" w:cs="Times New Roman"/>
              </w:rPr>
              <w:t xml:space="preserve">, Sérgio </w:t>
            </w:r>
            <w:proofErr w:type="spellStart"/>
            <w:r>
              <w:rPr>
                <w:rFonts w:ascii="Times New Roman" w:hAnsi="Times New Roman" w:cs="Times New Roman"/>
              </w:rPr>
              <w:t>Klunk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prop</w:t>
            </w:r>
            <w:proofErr w:type="spellEnd"/>
            <w:r>
              <w:rPr>
                <w:rFonts w:ascii="Times New Roman" w:hAnsi="Times New Roman" w:cs="Times New Roman"/>
              </w:rPr>
              <w:t>. Ademar Zanella</w:t>
            </w:r>
            <w:proofErr w:type="gramStart"/>
            <w:r>
              <w:rPr>
                <w:rFonts w:ascii="Times New Roman" w:hAnsi="Times New Roman" w:cs="Times New Roman"/>
              </w:rPr>
              <w:t>, retorna</w:t>
            </w:r>
            <w:proofErr w:type="gramEnd"/>
            <w:r>
              <w:rPr>
                <w:rFonts w:ascii="Times New Roman" w:hAnsi="Times New Roman" w:cs="Times New Roman"/>
              </w:rPr>
              <w:t xml:space="preserve"> saindo da Comunidade São Miguel do Canoas, Colônia Rica, Linha Castanha, Piracema, trevo </w:t>
            </w:r>
            <w:proofErr w:type="spellStart"/>
            <w:r>
              <w:rPr>
                <w:rFonts w:ascii="Times New Roman" w:hAnsi="Times New Roman" w:cs="Times New Roman"/>
              </w:rPr>
              <w:t>Nuernberg</w:t>
            </w:r>
            <w:proofErr w:type="spellEnd"/>
            <w:r>
              <w:rPr>
                <w:rFonts w:ascii="Times New Roman" w:hAnsi="Times New Roman" w:cs="Times New Roman"/>
              </w:rPr>
              <w:t xml:space="preserve"> (divisa Nova Sananduva), Linha </w:t>
            </w:r>
            <w:proofErr w:type="spellStart"/>
            <w:r>
              <w:rPr>
                <w:rFonts w:ascii="Times New Roman" w:hAnsi="Times New Roman" w:cs="Times New Roman"/>
              </w:rPr>
              <w:t>Sguissardi</w:t>
            </w:r>
            <w:proofErr w:type="spellEnd"/>
            <w:r>
              <w:rPr>
                <w:rFonts w:ascii="Times New Roman" w:hAnsi="Times New Roman" w:cs="Times New Roman"/>
              </w:rPr>
              <w:t xml:space="preserve">, São Francisco do Bandeira, Vai até </w:t>
            </w:r>
            <w:proofErr w:type="spellStart"/>
            <w:r>
              <w:rPr>
                <w:rFonts w:ascii="Times New Roman" w:hAnsi="Times New Roman" w:cs="Times New Roman"/>
              </w:rPr>
              <w:t>prop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Calgaroto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e retornando ao Núcleo.</w:t>
            </w:r>
          </w:p>
          <w:p w:rsidR="00BE2ED0" w:rsidRDefault="00BE2ED0" w:rsidP="00BE2ED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  <w:p w:rsidR="005B64CB" w:rsidRPr="00C305E5" w:rsidRDefault="00BE2ED0" w:rsidP="00BE2E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>
              <w:rPr>
                <w:rFonts w:ascii="Times New Roman" w:hAnsi="Times New Roman"/>
              </w:rPr>
              <w:t>Perfazendo 145 km diários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BE2ED0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145</w:t>
            </w:r>
            <w:bookmarkStart w:id="0" w:name="_GoBack"/>
            <w:bookmarkEnd w:id="0"/>
          </w:p>
        </w:tc>
      </w:tr>
    </w:tbl>
    <w:p w:rsidR="001E6AED" w:rsidRDefault="00BE2ED0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0D3B44"/>
    <w:rsid w:val="001929FA"/>
    <w:rsid w:val="002C01DF"/>
    <w:rsid w:val="00373CAC"/>
    <w:rsid w:val="004048B8"/>
    <w:rsid w:val="005B64CB"/>
    <w:rsid w:val="0068504F"/>
    <w:rsid w:val="007F67F7"/>
    <w:rsid w:val="008C14EC"/>
    <w:rsid w:val="00947D5A"/>
    <w:rsid w:val="0098250A"/>
    <w:rsid w:val="00A55EF6"/>
    <w:rsid w:val="00A61E48"/>
    <w:rsid w:val="00B67061"/>
    <w:rsid w:val="00BB25A0"/>
    <w:rsid w:val="00BE2ED0"/>
    <w:rsid w:val="00BF39E9"/>
    <w:rsid w:val="00C305E5"/>
    <w:rsid w:val="00CF4194"/>
    <w:rsid w:val="00ED53DC"/>
    <w:rsid w:val="00F25572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12</cp:revision>
  <dcterms:created xsi:type="dcterms:W3CDTF">2022-12-20T13:07:00Z</dcterms:created>
  <dcterms:modified xsi:type="dcterms:W3CDTF">2023-01-05T19:52:00Z</dcterms:modified>
</cp:coreProperties>
</file>